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786" w:rsidRDefault="00390786" w:rsidP="00390786">
      <w:r>
        <w:t>There is no point in criticizing the industrial design of Magnepan speakers. Although these clearly are built to a price point ,many agree that the design offers is a true value proposition.</w:t>
      </w:r>
    </w:p>
    <w:p w:rsidR="00390786" w:rsidRDefault="00390786" w:rsidP="00390786"/>
    <w:p w:rsidR="00390786" w:rsidRDefault="00390786" w:rsidP="00390786">
      <w:r>
        <w:t>Still many have discovered opportunities of improvements. Probably no other brand has so many "DIY"s, bringing a stream of tweak suggestions. Any practical advice on where to post pictures and longer documents are welcome.</w:t>
      </w:r>
    </w:p>
    <w:p w:rsidR="00390786" w:rsidRDefault="00390786" w:rsidP="00390786"/>
    <w:p w:rsidR="00390786" w:rsidRDefault="00390786" w:rsidP="00390786">
      <w:r>
        <w:t>In my case, I would welcome comments in order to validate real improvements. In those pages, I am able to post a number of proved modifications, consisting of a total re-make-over. Most of my references goes to revered late Siegfried Linkwitz.</w:t>
      </w:r>
    </w:p>
    <w:p w:rsidR="00390786" w:rsidRDefault="00390786" w:rsidP="00390786"/>
    <w:p w:rsidR="00390786" w:rsidRDefault="00390786" w:rsidP="00390786">
      <w:r>
        <w:t>There are four areas of my concern:</w:t>
      </w:r>
    </w:p>
    <w:p w:rsidR="00390786" w:rsidRDefault="00390786" w:rsidP="00390786">
      <w:r>
        <w:t xml:space="preserve">1. Reparability. </w:t>
      </w:r>
    </w:p>
    <w:p w:rsidR="00390786" w:rsidRDefault="00390786" w:rsidP="00390786">
      <w:r>
        <w:t xml:space="preserve">The long life maintenance process is fine-tuned over half a century and has a well-founded reputation. However, as long-time owners knows, weak points are revealed over time. Most well-known weaknesses are the delamination of wires and membrane. </w:t>
      </w:r>
    </w:p>
    <w:p w:rsidR="00390786" w:rsidRDefault="00390786" w:rsidP="00390786"/>
    <w:p w:rsidR="00390786" w:rsidRDefault="00390786" w:rsidP="00390786">
      <w:r>
        <w:t xml:space="preserve">For domestic US customers there is nearly limitless support for obsolete models, allowing repair and restauration which extends life cycle. </w:t>
      </w:r>
    </w:p>
    <w:p w:rsidR="00390786" w:rsidRDefault="00390786" w:rsidP="00390786"/>
    <w:p w:rsidR="00390786" w:rsidRDefault="00390786" w:rsidP="00390786">
      <w:r>
        <w:t>Offshore customers however do not have the privilege of a professional repair or restauration service. Those customers are facing the challenges if DIY work.</w:t>
      </w:r>
    </w:p>
    <w:p w:rsidR="00390786" w:rsidRDefault="00390786" w:rsidP="00390786"/>
    <w:p w:rsidR="00390786" w:rsidRDefault="00390786" w:rsidP="00390786">
      <w:r>
        <w:t xml:space="preserve">The production friendliness comes at the price of a cumbersome repair process. When taking apart the speaker, the first impression is at the speaker is designed like a furniture. Lot of cloth which is fixated by plenty of staples to be removed. Screws are threaded in the MDF board. </w:t>
      </w:r>
    </w:p>
    <w:p w:rsidR="00390786" w:rsidRDefault="00390786" w:rsidP="00390786"/>
    <w:p w:rsidR="00390786" w:rsidRDefault="00390786" w:rsidP="00390786">
      <w:r>
        <w:t>2. Stiffening the frames</w:t>
      </w:r>
    </w:p>
    <w:p w:rsidR="00390786" w:rsidRDefault="00390786" w:rsidP="00390786">
      <w:r>
        <w:t xml:space="preserve">While the behemots of most Magnepan models are efficient intruders in home environment, demanding costly floor space and challenge spousal relations, the sound production efficiency lacks. In many rooms and in farfield listening positions, these speakers - </w:t>
      </w:r>
    </w:p>
    <w:p w:rsidR="00390786" w:rsidRDefault="00390786" w:rsidP="00390786">
      <w:r>
        <w:t xml:space="preserve">"suffers in bass volume capability" http://www.linkwitzlab.com/ALMA'14/Sound_quality.html. </w:t>
      </w:r>
    </w:p>
    <w:p w:rsidR="00390786" w:rsidRDefault="00390786" w:rsidP="00390786"/>
    <w:p w:rsidR="00390786" w:rsidRDefault="00390786" w:rsidP="00390786">
      <w:r>
        <w:lastRenderedPageBreak/>
        <w:t>Science has since long concluded that energy is indestructible but transformative. Obviously, most energy ends up in heath. But in this process, is the energy stored or transduced into distorted sound? So, where does this hide?</w:t>
      </w:r>
    </w:p>
    <w:p w:rsidR="00390786" w:rsidRDefault="00390786" w:rsidP="00390786"/>
    <w:p w:rsidR="00390786" w:rsidRDefault="00390786" w:rsidP="00390786">
      <w:r>
        <w:t>"It's certainly disconcerting to have this huge, flimsy panel waving in the breeze, after we've all convinced ourselves that super-rigid coupling is the way to go. The Maggies' size may work a bit in their favor, because the panels don't have as much displacement as a cone driver. The floor/stand coupling isn't the weak link, in my opinion, but rather the stand/panel coupling, the rigidity of the stand itself, and the rigidity of the panel itself. Stereophile August 2000</w:t>
      </w:r>
    </w:p>
    <w:p w:rsidR="00390786" w:rsidRDefault="00390786" w:rsidP="00390786"/>
    <w:p w:rsidR="00390786" w:rsidRDefault="00390786" w:rsidP="00390786">
      <w:r>
        <w:t>3. Appearance</w:t>
      </w:r>
    </w:p>
    <w:p w:rsidR="00390786" w:rsidRDefault="00390786" w:rsidP="00390786">
      <w:r>
        <w:t>In a domestic living the music listening easily becomes a social interaction activity. In such an environment, the spousal acceptance factor is a frequent topic.</w:t>
      </w:r>
    </w:p>
    <w:p w:rsidR="00390786" w:rsidRDefault="00390786" w:rsidP="00390786">
      <w:r>
        <w:t>In my case, the re-makeover was a fitting moment to re-consider the speaker outer appearance. As the speakers now has reached an age of 16 years, the old appeal ideal of "Minnesota prudence" can be replaced by some time-less and elegant outfit, I feel.</w:t>
      </w:r>
    </w:p>
    <w:p w:rsidR="00390786" w:rsidRDefault="00390786" w:rsidP="00390786"/>
    <w:p w:rsidR="00390786" w:rsidRDefault="00390786" w:rsidP="00390786">
      <w:r>
        <w:t>4. Appropriate goals for sound fidelity</w:t>
      </w:r>
    </w:p>
    <w:p w:rsidR="00390786" w:rsidRDefault="00390786" w:rsidP="00390786">
      <w:r>
        <w:t xml:space="preserve">Now, the speakers are stripped down to the bare bones. This means only the driver elements and the crossover components remains. </w:t>
      </w:r>
    </w:p>
    <w:p w:rsidR="00390786" w:rsidRDefault="00390786" w:rsidP="00390786">
      <w:r>
        <w:t>Before a final journey of sound fidelity improvements is embarked, there are some goals may be considered. The goals suggested are a moving target, only with the purpose of quality assurance. If a goal cannot be obtained, I know what is missing.</w:t>
      </w:r>
    </w:p>
    <w:p w:rsidR="00390786" w:rsidRDefault="00390786" w:rsidP="00390786"/>
    <w:p w:rsidR="00390786" w:rsidRDefault="00390786" w:rsidP="00390786">
      <w:r>
        <w:t>Overall goals suggested</w:t>
      </w:r>
    </w:p>
    <w:p w:rsidR="00390786" w:rsidRDefault="00390786" w:rsidP="00390786"/>
    <w:p w:rsidR="00390786" w:rsidRDefault="00390786" w:rsidP="00390786">
      <w:r>
        <w:t xml:space="preserve">A. The speakers must be placed so that reflections are delayed relative to the direct sound. </w:t>
      </w:r>
    </w:p>
    <w:p w:rsidR="00390786" w:rsidRDefault="00390786" w:rsidP="00390786">
      <w:r>
        <w:t xml:space="preserve">B. The speakers must be free from spurious resonant radiation and their off-axis radiation must follow their on-axis frequency response for the reverberant sound to be neutral. </w:t>
      </w:r>
    </w:p>
    <w:p w:rsidR="00390786" w:rsidRDefault="00390786" w:rsidP="00390786">
      <w:r>
        <w:t xml:space="preserve">C. The polar radiation pattern must be essentially either omni-directional, cardioid or dipolar, aiming for constant directivity. </w:t>
      </w:r>
    </w:p>
    <w:p w:rsidR="00390786" w:rsidRDefault="00390786" w:rsidP="00390786">
      <w:r>
        <w:t>D. The speakers must be acoustically small, yet capable of realistic volume levels at low non-linear distortion.</w:t>
      </w:r>
    </w:p>
    <w:p w:rsidR="00390786" w:rsidRDefault="00390786" w:rsidP="00390786"/>
    <w:p w:rsidR="00390786" w:rsidRDefault="00390786" w:rsidP="00390786">
      <w:r>
        <w:t xml:space="preserve">http://www.linkwitzlab.com/The_Magic/The_Magic.htm </w:t>
      </w:r>
    </w:p>
    <w:p w:rsidR="00390786" w:rsidRDefault="00390786" w:rsidP="00390786"/>
    <w:p w:rsidR="00390786" w:rsidRDefault="00390786" w:rsidP="00390786">
      <w:r>
        <w:t>In specific measurable terms this means:</w:t>
      </w:r>
    </w:p>
    <w:p w:rsidR="00390786" w:rsidRDefault="00390786" w:rsidP="00390786"/>
    <w:p w:rsidR="00390786" w:rsidRDefault="00390786" w:rsidP="00390786">
      <w:r>
        <w:t xml:space="preserve"> - Amplitude/frequency response 40Hz - 16kHz @ 0degrees - Tolerance 4dB</w:t>
      </w:r>
    </w:p>
    <w:p w:rsidR="00390786" w:rsidRDefault="00390786" w:rsidP="00390786">
      <w:r>
        <w:t xml:space="preserve"> - Difference between front speakers @ 250Hz - 2 kHz - 0,5dB</w:t>
      </w:r>
    </w:p>
    <w:p w:rsidR="00390786" w:rsidRDefault="00390786" w:rsidP="00390786">
      <w:r>
        <w:t xml:space="preserve"> - Directivity index @ 250Hz - 16kHz - 8dB +-2dB</w:t>
      </w:r>
    </w:p>
    <w:p w:rsidR="00390786" w:rsidRDefault="00390786" w:rsidP="00390786">
      <w:r>
        <w:t xml:space="preserve"> - Nonlinear distortion attenuation @ below 100Hz -30dB (=3%) and @ above 100Hz -40dB (=1%)</w:t>
      </w:r>
    </w:p>
    <w:p w:rsidR="00390786" w:rsidRDefault="00390786" w:rsidP="00390786">
      <w:r>
        <w:t xml:space="preserve"> - Transient fidelity: Decay time for reduction to a level of 1/e to 0,37 or output level - 5/f (Hz), preferably 2,5f</w:t>
      </w:r>
    </w:p>
    <w:p w:rsidR="00390786" w:rsidRDefault="00390786" w:rsidP="00390786">
      <w:r>
        <w:t xml:space="preserve"> - Time delay difference between speakers - &lt;10 uS</w:t>
      </w:r>
    </w:p>
    <w:p w:rsidR="00390786" w:rsidRDefault="00390786" w:rsidP="00390786"/>
    <w:p w:rsidR="00390786" w:rsidRDefault="00390786" w:rsidP="00390786">
      <w:r>
        <w:t xml:space="preserve">http://www.linkwitzlab.com/Attributes_Of_Linear_Phase_Loudspeakers.pdf </w:t>
      </w:r>
    </w:p>
    <w:p w:rsidR="00390786" w:rsidRDefault="00390786" w:rsidP="00390786"/>
    <w:p w:rsidR="00E6449F" w:rsidRDefault="00390786" w:rsidP="00390786">
      <w:r>
        <w:t>I will be back!</w:t>
      </w:r>
      <w:bookmarkStart w:id="0" w:name="_GoBack"/>
      <w:bookmarkEnd w:id="0"/>
    </w:p>
    <w:sectPr w:rsidR="00E64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86"/>
    <w:rsid w:val="00390786"/>
    <w:rsid w:val="00E6449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737</Words>
  <Characters>3911</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dc:creator>
  <cp:lastModifiedBy>Roger</cp:lastModifiedBy>
  <cp:revision>1</cp:revision>
  <dcterms:created xsi:type="dcterms:W3CDTF">2018-10-14T08:10:00Z</dcterms:created>
  <dcterms:modified xsi:type="dcterms:W3CDTF">2018-10-14T08:13:00Z</dcterms:modified>
</cp:coreProperties>
</file>